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2025 Lung Cancer Awareness Month</w:t>
      </w:r>
    </w:p>
    <w:p w:rsidR="00000000" w:rsidDel="00000000" w:rsidP="00000000" w:rsidRDefault="00000000" w:rsidRPr="00000000" w14:paraId="00000002">
      <w:pPr>
        <w:jc w:val="left"/>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Sample posts – use these or create your own</w:t>
      </w:r>
    </w:p>
    <w:p w:rsidR="00000000" w:rsidDel="00000000" w:rsidP="00000000" w:rsidRDefault="00000000" w:rsidRPr="00000000" w14:paraId="00000004">
      <w:pPr>
        <w:jc w:val="center"/>
        <w:rPr>
          <w:b w:val="1"/>
          <w:sz w:val="28"/>
          <w:szCs w:val="28"/>
        </w:rPr>
      </w:pPr>
      <w:r w:rsidDel="00000000" w:rsidR="00000000" w:rsidRPr="00000000">
        <w:rPr>
          <w:rtl w:val="0"/>
        </w:rPr>
      </w:r>
    </w:p>
    <w:tbl>
      <w:tblPr>
        <w:tblStyle w:val="Table1"/>
        <w:tblW w:w="9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5"/>
        <w:gridCol w:w="2790"/>
        <w:tblGridChange w:id="0">
          <w:tblGrid>
            <w:gridCol w:w="6385"/>
            <w:gridCol w:w="2790"/>
          </w:tblGrid>
        </w:tblGridChange>
      </w:tblGrid>
      <w:tr>
        <w:trPr>
          <w:cantSplit w:val="0"/>
          <w:tblHeader w:val="0"/>
        </w:trPr>
        <w:tc>
          <w:tcPr/>
          <w:p w:rsidR="00000000" w:rsidDel="00000000" w:rsidP="00000000" w:rsidRDefault="00000000" w:rsidRPr="00000000" w14:paraId="00000005">
            <w:pPr>
              <w:jc w:val="center"/>
              <w:rPr>
                <w:b w:val="1"/>
                <w:sz w:val="28"/>
                <w:szCs w:val="28"/>
              </w:rPr>
            </w:pPr>
            <w:r w:rsidDel="00000000" w:rsidR="00000000" w:rsidRPr="00000000">
              <w:rPr>
                <w:b w:val="1"/>
                <w:sz w:val="28"/>
                <w:szCs w:val="28"/>
              </w:rPr>
              <w:drawing>
                <wp:inline distB="114300" distT="114300" distL="114300" distR="114300">
                  <wp:extent cx="3924300" cy="49022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924300" cy="4902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6">
            <w:pPr>
              <w:rPr>
                <w:rFonts w:ascii="REM" w:cs="REM" w:eastAsia="REM" w:hAnsi="REM"/>
                <w:sz w:val="24"/>
                <w:szCs w:val="24"/>
              </w:rPr>
            </w:pPr>
            <w:r w:rsidDel="00000000" w:rsidR="00000000" w:rsidRPr="00000000">
              <w:rPr>
                <w:rFonts w:ascii="REM" w:cs="REM" w:eastAsia="REM" w:hAnsi="REM"/>
                <w:sz w:val="24"/>
                <w:szCs w:val="24"/>
                <w:rtl w:val="0"/>
              </w:rPr>
              <w:t xml:space="preserve">Veterans who served our country face higher lung cancer risks due to burn pit exposure, asbestos, and other military hazards. The good news? Low-dose CT screening is available through the VA. Learn more about lung cancer awareness at lcfamerica.org. #VeteransHealth #LungCancerScreening #EarlyDetection</w:t>
            </w:r>
          </w:p>
          <w:p w:rsidR="00000000" w:rsidDel="00000000" w:rsidP="00000000" w:rsidRDefault="00000000" w:rsidRPr="00000000" w14:paraId="00000007">
            <w:pPr>
              <w:jc w:val="cente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08">
            <w:pPr>
              <w:jc w:val="center"/>
              <w:rPr>
                <w:b w:val="1"/>
                <w:sz w:val="28"/>
                <w:szCs w:val="28"/>
              </w:rPr>
            </w:pPr>
            <w:r w:rsidDel="00000000" w:rsidR="00000000" w:rsidRPr="00000000">
              <w:rPr>
                <w:b w:val="1"/>
                <w:sz w:val="28"/>
                <w:szCs w:val="28"/>
              </w:rPr>
              <w:drawing>
                <wp:inline distB="114300" distT="114300" distL="114300" distR="114300">
                  <wp:extent cx="3924300" cy="49022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924300" cy="4902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rPr>
                <w:rFonts w:ascii="REM" w:cs="REM" w:eastAsia="REM" w:hAnsi="REM"/>
                <w:sz w:val="24"/>
                <w:szCs w:val="24"/>
              </w:rPr>
            </w:pPr>
            <w:r w:rsidDel="00000000" w:rsidR="00000000" w:rsidRPr="00000000">
              <w:rPr>
                <w:rFonts w:ascii="REM" w:cs="REM" w:eastAsia="REM" w:hAnsi="REM"/>
                <w:sz w:val="24"/>
                <w:szCs w:val="24"/>
                <w:rtl w:val="0"/>
              </w:rPr>
              <w:t xml:space="preserve">Lung cancer screening is simple, fast, and can catch cancer early when it’s most treatable. Veterans, talk to your VA care team today about low-dose CT screening. Learn more about lung cancer awareness at lcfamerica.org. #VeteransHealth #LungCancerScreening #EarlyDetection</w:t>
            </w:r>
          </w:p>
          <w:p w:rsidR="00000000" w:rsidDel="00000000" w:rsidP="00000000" w:rsidRDefault="00000000" w:rsidRPr="00000000" w14:paraId="0000000A">
            <w:pPr>
              <w:jc w:val="cente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0B">
            <w:pPr>
              <w:jc w:val="center"/>
              <w:rPr>
                <w:b w:val="1"/>
                <w:sz w:val="28"/>
                <w:szCs w:val="28"/>
              </w:rPr>
            </w:pPr>
            <w:r w:rsidDel="00000000" w:rsidR="00000000" w:rsidRPr="00000000">
              <w:rPr>
                <w:b w:val="1"/>
                <w:sz w:val="28"/>
                <w:szCs w:val="28"/>
              </w:rPr>
              <w:drawing>
                <wp:inline distB="114300" distT="114300" distL="114300" distR="114300">
                  <wp:extent cx="3924300" cy="490220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924300" cy="4902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C">
            <w:pPr>
              <w:rPr>
                <w:rFonts w:ascii="REM" w:cs="REM" w:eastAsia="REM" w:hAnsi="REM"/>
                <w:sz w:val="22"/>
                <w:szCs w:val="22"/>
              </w:rPr>
            </w:pPr>
            <w:r w:rsidDel="00000000" w:rsidR="00000000" w:rsidRPr="00000000">
              <w:rPr>
                <w:rFonts w:ascii="REM" w:cs="REM" w:eastAsia="REM" w:hAnsi="REM"/>
                <w:sz w:val="22"/>
                <w:szCs w:val="22"/>
                <w:rtl w:val="0"/>
              </w:rPr>
              <w:t xml:space="preserve">🇺🇸 Did you know that 1.5 million Veterans are eligible for lung cancer screening? Early detection can make all the difference. Let’s ensure more Veterans have access to potentially life-saving screenings. 🎗️ Learn more about lung cancer awareness at lcfamerica.org. #VeteransHealth #LungCancerScreening #EarlyDetection</w:t>
            </w:r>
          </w:p>
          <w:p w:rsidR="00000000" w:rsidDel="00000000" w:rsidP="00000000" w:rsidRDefault="00000000" w:rsidRPr="00000000" w14:paraId="0000000D">
            <w:pPr>
              <w:jc w:val="center"/>
              <w:rPr>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0E">
            <w:pPr>
              <w:spacing w:after="240" w:before="240" w:lineRule="auto"/>
              <w:rPr>
                <w:sz w:val="22"/>
                <w:szCs w:val="22"/>
              </w:rPr>
            </w:pPr>
            <w:r w:rsidDel="00000000" w:rsidR="00000000" w:rsidRPr="00000000">
              <w:rPr>
                <w:rFonts w:ascii="Times New Roman" w:cs="Times New Roman" w:eastAsia="Times New Roman" w:hAnsi="Times New Roman"/>
                <w:sz w:val="24"/>
                <w:szCs w:val="24"/>
              </w:rPr>
              <w:drawing>
                <wp:inline distB="114300" distT="114300" distL="114300" distR="114300">
                  <wp:extent cx="3922776" cy="4897801"/>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922776" cy="48978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spacing w:after="240" w:before="240" w:lineRule="auto"/>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In 2025, lung cancer is projected to kill 124,730 people in the U.S. That’s more deaths than any other cancer. This isn’t just a statistic—it’s a reflection of how far we still need to go in funding research, improving screening, and supporting patients. Learn more here:</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https://bit.ly/42dEmxA</w:t>
              </w:r>
            </w:hyperlink>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color w:val="1155cc"/>
                <w:sz w:val="24"/>
                <w:szCs w:val="24"/>
                <w:u w:val="single"/>
              </w:rPr>
            </w:pPr>
            <w:hyperlink r:id="rId12">
              <w:r w:rsidDel="00000000" w:rsidR="00000000" w:rsidRPr="00000000">
                <w:rPr>
                  <w:rFonts w:ascii="Times New Roman" w:cs="Times New Roman" w:eastAsia="Times New Roman" w:hAnsi="Times New Roman"/>
                  <w:color w:val="1155cc"/>
                  <w:sz w:val="24"/>
                  <w:szCs w:val="24"/>
                  <w:u w:val="single"/>
                  <w:rtl w:val="0"/>
                </w:rPr>
                <w:t xml:space="preserve">#LungCancer</w:t>
              </w:r>
            </w:hyperlink>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#LungCancerAwareness</w:t>
              </w:r>
            </w:hyperlink>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#LCFA</w:t>
              </w:r>
            </w:hyperlink>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2">
            <w:pPr>
              <w:spacing w:after="240" w:before="240" w:lineRule="auto"/>
              <w:rPr>
                <w:sz w:val="22"/>
                <w:szCs w:val="22"/>
              </w:rPr>
            </w:pPr>
            <w:r w:rsidDel="00000000" w:rsidR="00000000" w:rsidRPr="00000000">
              <w:rPr>
                <w:rFonts w:ascii="Times New Roman" w:cs="Times New Roman" w:eastAsia="Times New Roman" w:hAnsi="Times New Roman"/>
                <w:sz w:val="24"/>
                <w:szCs w:val="24"/>
              </w:rPr>
              <w:drawing>
                <wp:inline distB="114300" distT="114300" distL="114300" distR="114300">
                  <wp:extent cx="3922776" cy="4897735"/>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922776" cy="48977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 cancer stigma often makes it harder for patients to share their experiences and seek support. Assumptions about smoking can overshadow the fact that anyone with lungs can get lung cancer. Open conversations and accurate information help shift the focus to awareness and early detection. Learn more about how stigma impacts patients and what you can do to help change the narrative.</w:t>
            </w:r>
          </w:p>
        </w:tc>
      </w:tr>
      <w:tr>
        <w:trPr>
          <w:cantSplit w:val="0"/>
          <w:tblHeader w:val="0"/>
        </w:trPr>
        <w:tc>
          <w:tcPr/>
          <w:p w:rsidR="00000000" w:rsidDel="00000000" w:rsidP="00000000" w:rsidRDefault="00000000" w:rsidRPr="00000000" w14:paraId="00000014">
            <w:pPr>
              <w:spacing w:after="240" w:before="240" w:lineRule="auto"/>
              <w:rPr>
                <w:sz w:val="22"/>
                <w:szCs w:val="22"/>
              </w:rPr>
            </w:pPr>
            <w:r w:rsidDel="00000000" w:rsidR="00000000" w:rsidRPr="00000000">
              <w:rPr>
                <w:rFonts w:ascii="Times New Roman" w:cs="Times New Roman" w:eastAsia="Times New Roman" w:hAnsi="Times New Roman"/>
                <w:sz w:val="24"/>
                <w:szCs w:val="24"/>
              </w:rPr>
              <w:drawing>
                <wp:inline distB="114300" distT="114300" distL="114300" distR="114300">
                  <wp:extent cx="3922776" cy="4912098"/>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922776" cy="49120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Lung cancer can affect anyone, regardless of age, lifestyle, or background. Factors like radon, air pollution, and exposure to harmful chemicals all play a role. Early detection makes a difference.</w:t>
            </w:r>
          </w:p>
          <w:p w:rsidR="00000000" w:rsidDel="00000000" w:rsidP="00000000" w:rsidRDefault="00000000" w:rsidRPr="00000000" w14:paraId="00000016">
            <w:pPr>
              <w:widowControl w:val="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If you’re at risk, talk to your doctor about lung cancer screening. Learn more at</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https://bit.ly/4bgvD1d</w:t>
              </w:r>
            </w:hyperlink>
            <w:r w:rsidDel="00000000" w:rsidR="00000000" w:rsidRPr="00000000">
              <w:rPr>
                <w:rtl w:val="0"/>
              </w:rPr>
            </w:r>
          </w:p>
          <w:p w:rsidR="00000000" w:rsidDel="00000000" w:rsidP="00000000" w:rsidRDefault="00000000" w:rsidRPr="00000000" w14:paraId="00000017">
            <w:pPr>
              <w:widowControl w:val="0"/>
              <w:rPr>
                <w:rFonts w:ascii="Times New Roman" w:cs="Times New Roman" w:eastAsia="Times New Roman" w:hAnsi="Times New Roman"/>
                <w:color w:val="1155cc"/>
                <w:sz w:val="24"/>
                <w:szCs w:val="24"/>
                <w:u w:val="single"/>
              </w:rPr>
            </w:pPr>
            <w:hyperlink r:id="rId21">
              <w:r w:rsidDel="00000000" w:rsidR="00000000" w:rsidRPr="00000000">
                <w:rPr>
                  <w:rFonts w:ascii="Times New Roman" w:cs="Times New Roman" w:eastAsia="Times New Roman" w:hAnsi="Times New Roman"/>
                  <w:color w:val="1155cc"/>
                  <w:sz w:val="24"/>
                  <w:szCs w:val="24"/>
                  <w:u w:val="single"/>
                  <w:rtl w:val="0"/>
                </w:rPr>
                <w:t xml:space="preserve">#LungHealth</w:t>
              </w:r>
            </w:hyperlink>
            <w:r w:rsidDel="00000000" w:rsidR="00000000" w:rsidRPr="00000000">
              <w:rPr>
                <w:rtl w:val="0"/>
              </w:rPr>
            </w:r>
          </w:p>
        </w:tc>
      </w:tr>
    </w:tbl>
    <w:p w:rsidR="00000000" w:rsidDel="00000000" w:rsidP="00000000" w:rsidRDefault="00000000" w:rsidRPr="00000000" w14:paraId="00000018">
      <w:pPr>
        <w:jc w:val="center"/>
        <w:rPr>
          <w:b w:val="1"/>
          <w:sz w:val="28"/>
          <w:szCs w:val="28"/>
        </w:rPr>
      </w:pPr>
      <w:r w:rsidDel="00000000" w:rsidR="00000000" w:rsidRPr="00000000">
        <w:rPr>
          <w:rtl w:val="0"/>
        </w:rPr>
      </w:r>
    </w:p>
    <w:p w:rsidR="00000000" w:rsidDel="00000000" w:rsidP="00000000" w:rsidRDefault="00000000" w:rsidRPr="00000000" w14:paraId="00000019">
      <w:pPr>
        <w:jc w:val="center"/>
        <w:rPr>
          <w:b w:val="1"/>
          <w:sz w:val="28"/>
          <w:szCs w:val="28"/>
        </w:rPr>
      </w:pPr>
      <w:r w:rsidDel="00000000" w:rsidR="00000000" w:rsidRPr="00000000">
        <w:rPr>
          <w:rtl w:val="0"/>
        </w:rPr>
      </w:r>
    </w:p>
    <w:p w:rsidR="00000000" w:rsidDel="00000000" w:rsidP="00000000" w:rsidRDefault="00000000" w:rsidRPr="00000000" w14:paraId="0000001A">
      <w:pPr>
        <w:jc w:val="center"/>
        <w:rPr>
          <w:b w:val="1"/>
          <w:sz w:val="28"/>
          <w:szCs w:val="28"/>
        </w:rPr>
      </w:pPr>
      <w:r w:rsidDel="00000000" w:rsidR="00000000" w:rsidRPr="00000000">
        <w:rPr>
          <w:rtl w:val="0"/>
        </w:rPr>
      </w:r>
    </w:p>
    <w:p w:rsidR="00000000" w:rsidDel="00000000" w:rsidP="00000000" w:rsidRDefault="00000000" w:rsidRPr="00000000" w14:paraId="0000001B">
      <w:pPr>
        <w:jc w:val="center"/>
        <w:rPr>
          <w:b w:val="1"/>
          <w:sz w:val="28"/>
          <w:szCs w:val="28"/>
        </w:rPr>
      </w:pPr>
      <w:r w:rsidDel="00000000" w:rsidR="00000000" w:rsidRPr="00000000">
        <w:rPr>
          <w:rtl w:val="0"/>
        </w:rPr>
      </w:r>
    </w:p>
    <w:p w:rsidR="00000000" w:rsidDel="00000000" w:rsidP="00000000" w:rsidRDefault="00000000" w:rsidRPr="00000000" w14:paraId="0000001C">
      <w:pPr>
        <w:jc w:val="center"/>
        <w:rPr>
          <w:b w:val="1"/>
          <w:sz w:val="28"/>
          <w:szCs w:val="28"/>
        </w:rPr>
      </w:pPr>
      <w:r w:rsidDel="00000000" w:rsidR="00000000" w:rsidRPr="00000000">
        <w:rPr>
          <w:rtl w:val="0"/>
        </w:rPr>
      </w:r>
    </w:p>
    <w:p w:rsidR="00000000" w:rsidDel="00000000" w:rsidP="00000000" w:rsidRDefault="00000000" w:rsidRPr="00000000" w14:paraId="0000001D">
      <w:pPr>
        <w:jc w:val="center"/>
        <w:rPr>
          <w:b w:val="1"/>
          <w:sz w:val="28"/>
          <w:szCs w:val="28"/>
        </w:rPr>
      </w:pPr>
      <w:r w:rsidDel="00000000" w:rsidR="00000000" w:rsidRPr="00000000">
        <w:rPr>
          <w:rtl w:val="0"/>
        </w:rPr>
      </w:r>
    </w:p>
    <w:p w:rsidR="00000000" w:rsidDel="00000000" w:rsidP="00000000" w:rsidRDefault="00000000" w:rsidRPr="00000000" w14:paraId="0000001E">
      <w:pPr>
        <w:jc w:val="center"/>
        <w:rPr>
          <w:b w:val="1"/>
          <w:sz w:val="28"/>
          <w:szCs w:val="28"/>
        </w:rPr>
      </w:pP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rPr>
          <w:sz w:val="22"/>
          <w:szCs w:val="22"/>
        </w:rPr>
      </w:pPr>
      <w:r w:rsidDel="00000000" w:rsidR="00000000" w:rsidRPr="00000000">
        <w:rPr>
          <w:rtl w:val="0"/>
        </w:rPr>
      </w:r>
    </w:p>
    <w:p w:rsidR="00000000" w:rsidDel="00000000" w:rsidP="00000000" w:rsidRDefault="00000000" w:rsidRPr="00000000" w14:paraId="00000026">
      <w:pPr>
        <w:rPr>
          <w:sz w:val="22"/>
          <w:szCs w:val="22"/>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197" w:top="1656" w:left="1440" w:right="1440" w:header="54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E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jc w:val="center"/>
      <w:rPr>
        <w:b w:val="1"/>
        <w:color w:val="0083c6"/>
        <w:highlight w:val="white"/>
      </w:rPr>
    </w:pPr>
    <w:r w:rsidDel="00000000" w:rsidR="00000000" w:rsidRPr="00000000">
      <w:rPr>
        <w:b w:val="1"/>
        <w:color w:val="0083c6"/>
        <w:highlight w:val="white"/>
        <w:rtl w:val="0"/>
      </w:rPr>
      <w:t xml:space="preserve">Lung Cancer Foundation of America · 7381 La Tijera Blvd #451663 ·  Los Angeles, CA 90045</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83c6"/>
        <w:sz w:val="20"/>
        <w:szCs w:val="20"/>
        <w:highlight w:val="white"/>
        <w:u w:val="none"/>
        <w:vertAlign w:val="baseline"/>
        <w:rtl w:val="0"/>
      </w:rPr>
      <w:t xml:space="preserve">LCFAmerica.org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jc w:val="center"/>
      <w:rPr>
        <w:b w:val="1"/>
        <w:color w:val="0083c6"/>
        <w:highlight w:val="white"/>
      </w:rPr>
    </w:pPr>
    <w:r w:rsidDel="00000000" w:rsidR="00000000" w:rsidRPr="00000000">
      <w:rPr>
        <w:b w:val="1"/>
        <w:color w:val="0083c6"/>
        <w:highlight w:val="white"/>
        <w:rtl w:val="0"/>
      </w:rPr>
      <w:t xml:space="preserve">Lung Cancer Foundation of America · 7381 La Tijera Blvd #451663 ·  Los Angeles, CA 90045</w:t>
    </w:r>
  </w:p>
  <w:p w:rsidR="00000000" w:rsidDel="00000000" w:rsidP="00000000" w:rsidRDefault="00000000" w:rsidRPr="00000000" w14:paraId="0000002C">
    <w:pPr>
      <w:tabs>
        <w:tab w:val="center" w:leader="none" w:pos="4680"/>
        <w:tab w:val="right" w:leader="none" w:pos="9360"/>
      </w:tabs>
      <w:jc w:val="center"/>
      <w:rPr/>
    </w:pPr>
    <w:r w:rsidDel="00000000" w:rsidR="00000000" w:rsidRPr="00000000">
      <w:rPr>
        <w:b w:val="1"/>
        <w:color w:val="0083c6"/>
        <w:highlight w:val="white"/>
        <w:rtl w:val="0"/>
      </w:rPr>
      <w:t xml:space="preserve">LCFAmerica.org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54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2052638" cy="93301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2638" cy="93301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facebook.com/l.php?u=https%3A%2F%2Fbit.ly%2F4bgvD1d%3Ffbclid%3DIwZXh0bgNhZW0CMTAAYnJpZBExeTF0UGs3TWFyWXl3VkVnVwEe8Adn5JIDxDqpwSOjDFq7Vlge7L-GHJ1knYJqvISI2ayV6SE5DxKdTU-kWvg_aem_W-DL0O21p1DSbMOJJHP78A&amp;h=AT3txLfGneQSiB0NXAbleXeZHkp4g5t2_RzPusEvBtqmGPJQKV7p_PErrqMt5CgCkrg-m5f0UgKYVg8RLaw1sQPZhV0VJko8irRvXVxYm_INujHhx6beXroW5bwzg79xFkHAv5T42b01O8sDQcmr6Q&amp;__tn__=-UK-R&amp;c%5B0%5D=AT0vjZxRUVrvxTrQ8cFCtsXxi4qP8f2rJuG30ktKj_jSF7KR681vtaa1-Nx9-Hiriucpv5Hf-HkcIbiEzJ7y5qOGmsGR1S4uh7OblOIAz6TJ9UXEjWM36Hecs--C3EwJ8WDMyKNTpKJzSJAScALQz0UPftL-d2yggShgbYGRGoPGNDBCvsQjSSbbpdf3h-4" TargetMode="External"/><Relationship Id="rId22" Type="http://schemas.openxmlformats.org/officeDocument/2006/relationships/header" Target="header1.xml"/><Relationship Id="rId21" Type="http://schemas.openxmlformats.org/officeDocument/2006/relationships/hyperlink" Target="https://www.facebook.com/hashtag/lunghealth?__eep__=6&amp;__cft__%5B0%5D=AZWtA0gpdUYsSQ2mhv0ITra4KSyJM5eRJ_h-Yc2yln8NGqew28SNtG_twaga5M4fHGHlUlbndYjNCMlN0v7H4T2c2aFtugykuVDSC91IWnIRRrBKl3KgHF5L0sxnOASiO3r3XhSHxjgW4R5c5IwTH58JyutduzDt1UMo6H8rNNXS-w&amp;__tn__=*NK-R" TargetMode="Externa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5.png"/><Relationship Id="rId11" Type="http://schemas.openxmlformats.org/officeDocument/2006/relationships/hyperlink" Target="https://l.facebook.com/l.php?u=https%3A%2F%2Fbit.ly%2F42dEmxA%3Ffbclid%3DIwZXh0bgNhZW0CMTAAYnJpZBExeTF0UGs3TWFyWXl3VkVnVwEeSqdkhNSYgqWDSTIGUUT0lHEwrma9hy7ibmZYkCRYu_FVQw7gs3orbzgh7UI_aem_Y785i0n0jcpLg5jyLOdX4Q&amp;h=AT2ZvIrHjwNl9tYrNu1_bVndzQM7wTnFs812cFQNz_AJy7cKyeO88ehMa1kpCW9H8txg2EZBus-CFUjfb_eOgCkvMAI9LEcDPRrm8ONT8s7hHn3mTYWfCvGk7GFv1KsjNKed9w6_uFK1SfGlY1q0Pw&amp;__tn__=-UK-R&amp;c%5B0%5D=AT0xlmr4JT9j9sdwI2MEK0eSv2ILpaMdXZ3WWwaix58LIbOAptpWtv_12FkGrHti_c_vW2wdMOJDuHM-xX39uQ0JGrbsOzQReUeLoIBiB1M1dXmBQ8sixsiV07SKfEr9nbZ85FlCZBOQX4XrJLS9ZfGVHPza-meDgZGqfUb0WVsqQ--ROZlepNiHKxrYL9s" TargetMode="External"/><Relationship Id="rId10" Type="http://schemas.openxmlformats.org/officeDocument/2006/relationships/hyperlink" Target="https://l.facebook.com/l.php?u=https%3A%2F%2Fbit.ly%2F42dEmxA%3Ffbclid%3DIwZXh0bgNhZW0CMTAAYnJpZBExeTF0UGs3TWFyWXl3VkVnVwEeSqdkhNSYgqWDSTIGUUT0lHEwrma9hy7ibmZYkCRYu_FVQw7gs3orbzgh7UI_aem_Y785i0n0jcpLg5jyLOdX4Q&amp;h=AT2ZvIrHjwNl9tYrNu1_bVndzQM7wTnFs812cFQNz_AJy7cKyeO88ehMa1kpCW9H8txg2EZBus-CFUjfb_eOgCkvMAI9LEcDPRrm8ONT8s7hHn3mTYWfCvGk7GFv1KsjNKed9w6_uFK1SfGlY1q0Pw&amp;__tn__=-UK-R&amp;c%5B0%5D=AT0xlmr4JT9j9sdwI2MEK0eSv2ILpaMdXZ3WWwaix58LIbOAptpWtv_12FkGrHti_c_vW2wdMOJDuHM-xX39uQ0JGrbsOzQReUeLoIBiB1M1dXmBQ8sixsiV07SKfEr9nbZ85FlCZBOQX4XrJLS9ZfGVHPza-meDgZGqfUb0WVsqQ--ROZlepNiHKxrYL9s" TargetMode="External"/><Relationship Id="rId13" Type="http://schemas.openxmlformats.org/officeDocument/2006/relationships/hyperlink" Target="https://www.facebook.com/hashtag/lungcancerawareness?__eep__=6&amp;__cft__%5B0%5D=AZUndZheXKYeh_YW3kqHolOlaVrXM-lAoDg2cTkVD8BEUE_6Z3c7DbKuaQczBPNui-TApYSXdLeIq4kt9O-IYSCX4Zynl3ymsMyWwRFY39_-KFSlG7h2Y3i6m2mr5pfP-DBdt3xJw3JKRibKN94WMyiL84vYVqGqwsCD3_DwXydzBg&amp;__tn__=*NK-R" TargetMode="External"/><Relationship Id="rId12" Type="http://schemas.openxmlformats.org/officeDocument/2006/relationships/hyperlink" Target="https://www.facebook.com/hashtag/lungcancer?__eep__=6&amp;__cft__%5B0%5D=AZUndZheXKYeh_YW3kqHolOlaVrXM-lAoDg2cTkVD8BEUE_6Z3c7DbKuaQczBPNui-TApYSXdLeIq4kt9O-IYSCX4Zynl3ymsMyWwRFY39_-KFSlG7h2Y3i6m2mr5pfP-DBdt3xJw3JKRibKN94WMyiL84vYVqGqwsCD3_DwXydzBg&amp;__tn__=*NK-R" TargetMode="External"/><Relationship Id="rId15" Type="http://schemas.openxmlformats.org/officeDocument/2006/relationships/hyperlink" Target="https://www.facebook.com/hashtag/lcfa?__eep__=6&amp;__cft__%5B0%5D=AZUndZheXKYeh_YW3kqHolOlaVrXM-lAoDg2cTkVD8BEUE_6Z3c7DbKuaQczBPNui-TApYSXdLeIq4kt9O-IYSCX4Zynl3ymsMyWwRFY39_-KFSlG7h2Y3i6m2mr5pfP-DBdt3xJw3JKRibKN94WMyiL84vYVqGqwsCD3_DwXydzBg&amp;__tn__=*NK-R" TargetMode="External"/><Relationship Id="rId14" Type="http://schemas.openxmlformats.org/officeDocument/2006/relationships/hyperlink" Target="https://www.facebook.com/hashtag/lungcancerawareness?__eep__=6&amp;__cft__%5B0%5D=AZUndZheXKYeh_YW3kqHolOlaVrXM-lAoDg2cTkVD8BEUE_6Z3c7DbKuaQczBPNui-TApYSXdLeIq4kt9O-IYSCX4Zynl3ymsMyWwRFY39_-KFSlG7h2Y3i6m2mr5pfP-DBdt3xJw3JKRibKN94WMyiL84vYVqGqwsCD3_DwXydzBg&amp;__tn__=*NK-R" TargetMode="External"/><Relationship Id="rId17" Type="http://schemas.openxmlformats.org/officeDocument/2006/relationships/image" Target="media/image6.png"/><Relationship Id="rId16" Type="http://schemas.openxmlformats.org/officeDocument/2006/relationships/hyperlink" Target="https://www.facebook.com/hashtag/lcfa?__eep__=6&amp;__cft__%5B0%5D=AZUndZheXKYeh_YW3kqHolOlaVrXM-lAoDg2cTkVD8BEUE_6Z3c7DbKuaQczBPNui-TApYSXdLeIq4kt9O-IYSCX4Zynl3ymsMyWwRFY39_-KFSlG7h2Y3i6m2mr5pfP-DBdt3xJw3JKRibKN94WMyiL84vYVqGqwsCD3_DwXydzBg&amp;__tn__=*NK-R" TargetMode="External"/><Relationship Id="rId19" Type="http://schemas.openxmlformats.org/officeDocument/2006/relationships/hyperlink" Target="https://l.facebook.com/l.php?u=https%3A%2F%2Fbit.ly%2F4bgvD1d%3Ffbclid%3DIwZXh0bgNhZW0CMTAAYnJpZBExeTF0UGs3TWFyWXl3VkVnVwEe8Adn5JIDxDqpwSOjDFq7Vlge7L-GHJ1knYJqvISI2ayV6SE5DxKdTU-kWvg_aem_W-DL0O21p1DSbMOJJHP78A&amp;h=AT3txLfGneQSiB0NXAbleXeZHkp4g5t2_RzPusEvBtqmGPJQKV7p_PErrqMt5CgCkrg-m5f0UgKYVg8RLaw1sQPZhV0VJko8irRvXVxYm_INujHhx6beXroW5bwzg79xFkHAv5T42b01O8sDQcmr6Q&amp;__tn__=-UK-R&amp;c%5B0%5D=AT0vjZxRUVrvxTrQ8cFCtsXxi4qP8f2rJuG30ktKj_jSF7KR681vtaa1-Nx9-Hiriucpv5Hf-HkcIbiEzJ7y5qOGmsGR1S4uh7OblOIAz6TJ9UXEjWM36Hecs--C3EwJ8WDMyKNTpKJzSJAScALQz0UPftL-d2yggShgbYGRGoPGNDBCvsQjSSbbpdf3h-4"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EM-regular.ttf"/><Relationship Id="rId2" Type="http://schemas.openxmlformats.org/officeDocument/2006/relationships/font" Target="fonts/REM-bold.ttf"/><Relationship Id="rId3" Type="http://schemas.openxmlformats.org/officeDocument/2006/relationships/font" Target="fonts/REM-italic.ttf"/><Relationship Id="rId4" Type="http://schemas.openxmlformats.org/officeDocument/2006/relationships/font" Target="fonts/REM-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