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Subject: Important health info for veterans - please read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[NAME],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hope this email finds you well. I recently came across some important information about lung cancer screening for veterans that I wanted to share with you, given your </w:t>
      </w:r>
      <w:r w:rsidDel="00000000" w:rsidR="00000000" w:rsidRPr="00000000">
        <w:rPr>
          <w:shd w:fill="fff2cc" w:val="clear"/>
          <w:rtl w:val="0"/>
        </w:rPr>
        <w:t xml:space="preserve">[RELATIONSHIP TO MILITARY - e.g., military service, family connection to veterans]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Did you know that veterans are at a higher risk for lung cancer due to service-related exposures? The good news is that early detection can make a huge difference. That's why I wanted to tell you about the "Breath of Honor" campaign by the Lung Cancer Foundation of America (LCFA).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Here are a few reasons why I think this is worth your attention: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Easy Screening: Lung cancer screening is quick and painless. As Jim Pantelas, a U.S. Veteran, put it, "You don’t even have to take your shoes off."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Informative Resources: LCFA has a great podcast called "Hope With Answers" with episodes specifically about veterans and lung cancer. You can find it at [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https://lcfamerica.org/living-with-lung-cancer/stories-of-hope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Real Stories: Their YouTube channel features powerful testimonials from veterans who caught their lung cancer early thanks to screening. Check it out: [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https://www.youtube.com/LCFAmerica</w:t>
        </w:r>
      </w:hyperlink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Expert Information: The LCFA website has a wealth of information about lung cancer risks, symptoms, and treatment options specifically for veterans.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[PERSONAL NOTE - e.g., As someone who cares about you, I really hope you'll take a moment to look into this. Your health is important to me and to all those who care about you.]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 can find more information about the "Breath of Honor" campaign and veteran-specific resources here: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https://lcfamerica.org/get-involved/november-lung-cancer-awareness-month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[CLOSING - e.g., Let me know if you have any questions or want to talk more about this. I'm here to support you.]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Take care,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even"/>
      <w:pgSz w:h="15840" w:w="12240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600575" cy="2219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5013" l="0" r="10148" t="1439"/>
                  <a:stretch>
                    <a:fillRect/>
                  </a:stretch>
                </pic:blipFill>
                <pic:spPr>
                  <a:xfrm>
                    <a:off x="0" y="0"/>
                    <a:ext cx="4600575" cy="2219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lcfamerica.org/living-with-lung-cancer/stories-of-hope" TargetMode="External"/><Relationship Id="rId7" Type="http://schemas.openxmlformats.org/officeDocument/2006/relationships/hyperlink" Target="https://www.youtube.com/LCFAmerica" TargetMode="External"/><Relationship Id="rId8" Type="http://schemas.openxmlformats.org/officeDocument/2006/relationships/hyperlink" Target="https://lcfamerica.org/get-involved/november-lung-cancer-awareness-mont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